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D9" w:rsidRDefault="008547E1" w:rsidP="003F7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4C">
        <w:rPr>
          <w:rFonts w:ascii="Times New Roman" w:hAnsi="Times New Roman" w:cs="Times New Roman"/>
          <w:b/>
          <w:sz w:val="28"/>
          <w:szCs w:val="28"/>
        </w:rPr>
        <w:t>ПРОЕКТНАЯ ДЕКЛАРАЦИЯ</w:t>
      </w:r>
    </w:p>
    <w:p w:rsidR="00782CED" w:rsidRPr="00782CED" w:rsidRDefault="00782CED" w:rsidP="003F704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CED">
        <w:rPr>
          <w:rFonts w:ascii="Times New Roman" w:hAnsi="Times New Roman" w:cs="Times New Roman"/>
          <w:b/>
          <w:sz w:val="26"/>
          <w:szCs w:val="26"/>
        </w:rPr>
        <w:t>27.08.14</w:t>
      </w:r>
    </w:p>
    <w:p w:rsidR="0033594C" w:rsidRPr="00F95602" w:rsidRDefault="00E2251A" w:rsidP="003F70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602">
        <w:rPr>
          <w:rFonts w:ascii="Times New Roman" w:hAnsi="Times New Roman" w:cs="Times New Roman"/>
          <w:sz w:val="26"/>
          <w:szCs w:val="26"/>
        </w:rPr>
        <w:t>на</w:t>
      </w:r>
      <w:r w:rsidR="0033594C" w:rsidRPr="00F95602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Pr="00F95602">
        <w:rPr>
          <w:rFonts w:ascii="Times New Roman" w:hAnsi="Times New Roman" w:cs="Times New Roman"/>
          <w:sz w:val="26"/>
          <w:szCs w:val="26"/>
        </w:rPr>
        <w:t>о</w:t>
      </w:r>
      <w:r w:rsidR="0033594C" w:rsidRPr="00F95602">
        <w:rPr>
          <w:rFonts w:ascii="Times New Roman" w:hAnsi="Times New Roman" w:cs="Times New Roman"/>
          <w:sz w:val="26"/>
          <w:szCs w:val="26"/>
        </w:rPr>
        <w:t xml:space="preserve"> 1-го пятиэтажного 100</w:t>
      </w:r>
      <w:r w:rsidR="008547E1" w:rsidRPr="00F95602">
        <w:rPr>
          <w:rFonts w:ascii="Times New Roman" w:hAnsi="Times New Roman" w:cs="Times New Roman"/>
          <w:sz w:val="26"/>
          <w:szCs w:val="26"/>
        </w:rPr>
        <w:t>-</w:t>
      </w:r>
      <w:r w:rsidR="0033594C" w:rsidRPr="00F95602">
        <w:rPr>
          <w:rFonts w:ascii="Times New Roman" w:hAnsi="Times New Roman" w:cs="Times New Roman"/>
          <w:sz w:val="26"/>
          <w:szCs w:val="26"/>
        </w:rPr>
        <w:t xml:space="preserve">квартирного жилого дома с инженерными коммуникациями </w:t>
      </w:r>
      <w:r w:rsidR="00EE4243" w:rsidRPr="00F95602">
        <w:rPr>
          <w:rFonts w:ascii="Times New Roman" w:hAnsi="Times New Roman" w:cs="Times New Roman"/>
          <w:sz w:val="26"/>
          <w:szCs w:val="26"/>
        </w:rPr>
        <w:t xml:space="preserve">по адресу: Московская область, г. Орехово-Зуево, ул. Гагарина, дом </w:t>
      </w:r>
      <w:r w:rsidR="008547E1" w:rsidRPr="00F95602">
        <w:rPr>
          <w:rFonts w:ascii="Times New Roman" w:hAnsi="Times New Roman" w:cs="Times New Roman"/>
          <w:sz w:val="26"/>
          <w:szCs w:val="26"/>
        </w:rPr>
        <w:t>28</w:t>
      </w:r>
    </w:p>
    <w:p w:rsidR="003F704C" w:rsidRDefault="003F704C" w:rsidP="003F7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</w:t>
      </w:r>
      <w:r w:rsidR="00DF6DB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енерального директора от 27 августа 2014 года № 9</w:t>
      </w:r>
    </w:p>
    <w:p w:rsidR="003F704C" w:rsidRPr="00AA3068" w:rsidRDefault="003F704C" w:rsidP="003F7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243" w:rsidRPr="00AA3068" w:rsidRDefault="00EE4243" w:rsidP="00EE4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6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505E77">
        <w:rPr>
          <w:rFonts w:ascii="Times New Roman" w:hAnsi="Times New Roman" w:cs="Times New Roman"/>
          <w:b/>
          <w:sz w:val="24"/>
          <w:szCs w:val="24"/>
        </w:rPr>
        <w:t>з</w:t>
      </w:r>
      <w:r w:rsidRPr="00AA3068">
        <w:rPr>
          <w:rFonts w:ascii="Times New Roman" w:hAnsi="Times New Roman" w:cs="Times New Roman"/>
          <w:b/>
          <w:sz w:val="24"/>
          <w:szCs w:val="24"/>
        </w:rPr>
        <w:t>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EE4243" w:rsidRPr="00AA3068" w:rsidTr="005005A0">
        <w:tc>
          <w:tcPr>
            <w:tcW w:w="3369" w:type="dxa"/>
          </w:tcPr>
          <w:p w:rsidR="00EE4243" w:rsidRPr="00AA3068" w:rsidRDefault="00EE4243" w:rsidP="008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7313" w:type="dxa"/>
          </w:tcPr>
          <w:p w:rsidR="00EE4243" w:rsidRPr="00AA3068" w:rsidRDefault="00EE4243" w:rsidP="0078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ТСТ Столица»</w:t>
            </w:r>
          </w:p>
        </w:tc>
      </w:tr>
      <w:tr w:rsidR="00EE4243" w:rsidRPr="00AA3068" w:rsidTr="005005A0">
        <w:tc>
          <w:tcPr>
            <w:tcW w:w="3369" w:type="dxa"/>
          </w:tcPr>
          <w:p w:rsidR="00EE4243" w:rsidRPr="00AA3068" w:rsidRDefault="008547E1" w:rsidP="0050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астройщика</w:t>
            </w:r>
          </w:p>
        </w:tc>
        <w:tc>
          <w:tcPr>
            <w:tcW w:w="7313" w:type="dxa"/>
          </w:tcPr>
          <w:p w:rsidR="00EE4243" w:rsidRPr="00AA3068" w:rsidRDefault="00EE4243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127247, Москва, Дмитровское шоссе, дом 100, стр. 2</w:t>
            </w:r>
          </w:p>
        </w:tc>
      </w:tr>
      <w:tr w:rsidR="00EE4243" w:rsidRPr="00AA3068" w:rsidTr="005005A0">
        <w:tc>
          <w:tcPr>
            <w:tcW w:w="3369" w:type="dxa"/>
          </w:tcPr>
          <w:p w:rsidR="00EE4243" w:rsidRPr="00AA3068" w:rsidRDefault="00EE4243" w:rsidP="00EE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547E1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7313" w:type="dxa"/>
          </w:tcPr>
          <w:p w:rsidR="00EE4243" w:rsidRPr="00AA3068" w:rsidRDefault="00EE4243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8(495)781-70-79</w:t>
            </w:r>
          </w:p>
        </w:tc>
      </w:tr>
      <w:tr w:rsidR="00EE4243" w:rsidRPr="00AA3068" w:rsidTr="005005A0">
        <w:tc>
          <w:tcPr>
            <w:tcW w:w="3369" w:type="dxa"/>
          </w:tcPr>
          <w:p w:rsidR="00EE4243" w:rsidRPr="00AA3068" w:rsidRDefault="00A10DAA" w:rsidP="0050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EE4243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4243" w:rsidRPr="00AA3068">
              <w:rPr>
                <w:rFonts w:ascii="Times New Roman" w:hAnsi="Times New Roman" w:cs="Times New Roman"/>
                <w:sz w:val="24"/>
                <w:szCs w:val="24"/>
              </w:rPr>
              <w:t>астройщика</w:t>
            </w:r>
          </w:p>
        </w:tc>
        <w:tc>
          <w:tcPr>
            <w:tcW w:w="7313" w:type="dxa"/>
          </w:tcPr>
          <w:p w:rsidR="00A10DAA" w:rsidRPr="00A10DAA" w:rsidRDefault="00A10DAA" w:rsidP="0078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0 часов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0 часов;</w:t>
            </w:r>
          </w:p>
          <w:p w:rsidR="00A10DAA" w:rsidRDefault="00A10DAA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0 часов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243" w:rsidRPr="00AA3068" w:rsidRDefault="00507636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выходн</w:t>
            </w:r>
            <w:r w:rsidR="008547E1" w:rsidRPr="00A10DA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: суббота, воскресен</w:t>
            </w:r>
            <w:r w:rsidR="00093501" w:rsidRPr="00A10D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0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E4243" w:rsidRPr="00AA3068" w:rsidTr="005005A0">
        <w:tc>
          <w:tcPr>
            <w:tcW w:w="3369" w:type="dxa"/>
          </w:tcPr>
          <w:p w:rsidR="00EE4243" w:rsidRPr="00AA3068" w:rsidRDefault="00507636" w:rsidP="00EE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государственной регистрации </w:t>
            </w:r>
          </w:p>
        </w:tc>
        <w:tc>
          <w:tcPr>
            <w:tcW w:w="7313" w:type="dxa"/>
          </w:tcPr>
          <w:p w:rsidR="00EE4243" w:rsidRPr="00AA3068" w:rsidRDefault="00507636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  <w:r w:rsidR="00854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серия 77 № 009292878 от 17 октября 2007 года, выдано Межрайонной инспекцией </w:t>
            </w:r>
            <w:r w:rsidR="008547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НС России № 46 по г. Москве, ОГРН 1077761424223</w:t>
            </w:r>
          </w:p>
        </w:tc>
      </w:tr>
      <w:tr w:rsidR="00EE4243" w:rsidRPr="00AA3068" w:rsidTr="005005A0">
        <w:tc>
          <w:tcPr>
            <w:tcW w:w="3369" w:type="dxa"/>
          </w:tcPr>
          <w:p w:rsidR="00EE4243" w:rsidRPr="00AA3068" w:rsidRDefault="00507636" w:rsidP="00EE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Данные о постановке на учет в налоговом органе</w:t>
            </w:r>
          </w:p>
        </w:tc>
        <w:tc>
          <w:tcPr>
            <w:tcW w:w="7313" w:type="dxa"/>
          </w:tcPr>
          <w:p w:rsidR="003F704C" w:rsidRDefault="005C4F62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выдано </w:t>
            </w:r>
            <w:r w:rsidR="003F704C" w:rsidRPr="00AA30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0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704C" w:rsidRPr="00AA3068">
              <w:rPr>
                <w:rFonts w:ascii="Times New Roman" w:hAnsi="Times New Roman" w:cs="Times New Roman"/>
                <w:sz w:val="24"/>
                <w:szCs w:val="24"/>
              </w:rPr>
              <w:t>НС № 13 по г. Москве 17 октября 2007 года</w:t>
            </w:r>
            <w:r w:rsidR="003F70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="003F70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77 № 009292879 </w:t>
            </w:r>
          </w:p>
          <w:p w:rsidR="00EE4243" w:rsidRPr="00AA3068" w:rsidRDefault="005C4F62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ИНН 7713634362/ КПП 771301001</w:t>
            </w:r>
          </w:p>
        </w:tc>
      </w:tr>
      <w:tr w:rsidR="00EE4243" w:rsidRPr="00AA3068" w:rsidTr="005005A0">
        <w:tc>
          <w:tcPr>
            <w:tcW w:w="3369" w:type="dxa"/>
          </w:tcPr>
          <w:p w:rsidR="00EE4243" w:rsidRPr="00AA3068" w:rsidRDefault="00507636" w:rsidP="00EE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Данные об учредителях (акционерах) застройщика</w:t>
            </w:r>
          </w:p>
        </w:tc>
        <w:tc>
          <w:tcPr>
            <w:tcW w:w="7313" w:type="dxa"/>
          </w:tcPr>
          <w:p w:rsidR="00507636" w:rsidRPr="00AA3068" w:rsidRDefault="00505E77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Единственным Учредителем О</w:t>
            </w:r>
            <w:r w:rsidR="00507636" w:rsidRPr="00AA3068">
              <w:rPr>
                <w:rFonts w:ascii="Times New Roman" w:hAnsi="Times New Roman" w:cs="Times New Roman"/>
                <w:sz w:val="24"/>
                <w:szCs w:val="24"/>
              </w:rPr>
              <w:t>бщества является Кузнецова Вера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которой принадлежит 100% в</w:t>
            </w:r>
            <w:r w:rsidR="00507636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уставном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капитале</w:t>
            </w:r>
          </w:p>
        </w:tc>
      </w:tr>
      <w:tr w:rsidR="00EE4243" w:rsidRPr="00AA3068" w:rsidTr="005005A0">
        <w:tc>
          <w:tcPr>
            <w:tcW w:w="3369" w:type="dxa"/>
          </w:tcPr>
          <w:p w:rsidR="00EE4243" w:rsidRPr="00AA3068" w:rsidRDefault="00507636" w:rsidP="0050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проектах строительства объектов недвижимости, в которых 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астройщик принимал участие в течени</w:t>
            </w:r>
            <w:r w:rsidR="000D4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3-х лет</w:t>
            </w:r>
            <w:r w:rsidR="000D4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опубликованию </w:t>
            </w:r>
            <w:r w:rsidR="000D4EA9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декларации </w:t>
            </w:r>
          </w:p>
        </w:tc>
        <w:tc>
          <w:tcPr>
            <w:tcW w:w="7313" w:type="dxa"/>
          </w:tcPr>
          <w:p w:rsidR="005B6378" w:rsidRDefault="005B6378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опубликования декларации застройщиком построено 5 среднеэтажных </w:t>
            </w:r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домов, расположенных по адресу: </w:t>
            </w:r>
          </w:p>
          <w:p w:rsidR="005C4F62" w:rsidRPr="00AA3068" w:rsidRDefault="005B6378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Клинский Муниципальный район, </w:t>
            </w:r>
            <w:proofErr w:type="spellStart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. Решетниково, ул. </w:t>
            </w:r>
            <w:proofErr w:type="gramStart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д. 11 </w:t>
            </w:r>
            <w:proofErr w:type="spellStart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. 1 , </w:t>
            </w:r>
            <w:proofErr w:type="spellStart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5C4F62" w:rsidRPr="00AA3068" w:rsidRDefault="005C4F62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Начало строительств</w:t>
            </w:r>
            <w:proofErr w:type="gramStart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2011 г.</w:t>
            </w:r>
          </w:p>
          <w:p w:rsidR="005C4F62" w:rsidRDefault="005C4F62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Окончание строительства – май 2012 г.</w:t>
            </w:r>
          </w:p>
          <w:p w:rsidR="00EE4243" w:rsidRPr="00AA3068" w:rsidRDefault="005B6378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Клинский Муниципальный район, </w:t>
            </w:r>
            <w:proofErr w:type="spellStart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. Решетников, ул. </w:t>
            </w:r>
            <w:proofErr w:type="gramStart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д. 41 кор.1, кор.2, </w:t>
            </w:r>
            <w:proofErr w:type="spellStart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5C4F62" w:rsidRPr="00AA3068" w:rsidRDefault="005C4F62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– октябрь 2011 г.</w:t>
            </w:r>
          </w:p>
          <w:p w:rsidR="005C4F62" w:rsidRPr="00AA3068" w:rsidRDefault="005C4F62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Окончание строительства – декабрь 2013 г.</w:t>
            </w:r>
          </w:p>
          <w:p w:rsidR="005C4F62" w:rsidRPr="00AA3068" w:rsidRDefault="005C4F62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A9" w:rsidRPr="00AA3068" w:rsidTr="005005A0">
        <w:tc>
          <w:tcPr>
            <w:tcW w:w="3369" w:type="dxa"/>
          </w:tcPr>
          <w:p w:rsidR="000D4EA9" w:rsidRPr="00AA3068" w:rsidRDefault="00DF6DB9" w:rsidP="00DF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0D4EA9" w:rsidRPr="00BB270E">
              <w:rPr>
                <w:rFonts w:ascii="Times New Roman" w:hAnsi="Times New Roman"/>
                <w:sz w:val="24"/>
                <w:szCs w:val="24"/>
              </w:rPr>
              <w:t xml:space="preserve">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7313" w:type="dxa"/>
          </w:tcPr>
          <w:p w:rsidR="000D4EA9" w:rsidRPr="00AA3068" w:rsidRDefault="00DF6DB9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hAnsi="Times New Roman"/>
                <w:sz w:val="24"/>
                <w:szCs w:val="24"/>
              </w:rPr>
              <w:t xml:space="preserve">Свидетельство о допуске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выполнение работ по строительству, реконструкции, капитальному ремонту, которые оказывают влияние на безопасность объектов капитального строительства № С-337.0/11 от 29 сентября 2011 г. Выдано СРО НП «Межрегиональное объединение инженерно-строительных предприятий». </w:t>
            </w:r>
            <w:r w:rsidRPr="005D0B28">
              <w:rPr>
                <w:rFonts w:ascii="Times New Roman" w:hAnsi="Times New Roman"/>
                <w:sz w:val="24"/>
                <w:szCs w:val="24"/>
              </w:rPr>
              <w:t xml:space="preserve">Срок действия: с </w:t>
            </w:r>
            <w:r>
              <w:rPr>
                <w:rFonts w:ascii="Times New Roman" w:hAnsi="Times New Roman"/>
                <w:sz w:val="24"/>
                <w:szCs w:val="24"/>
              </w:rPr>
              <w:t>29.09.2011 г.</w:t>
            </w:r>
            <w:r w:rsidRPr="005D0B28">
              <w:rPr>
                <w:rFonts w:ascii="Times New Roman" w:hAnsi="Times New Roman"/>
                <w:sz w:val="24"/>
                <w:szCs w:val="24"/>
              </w:rPr>
              <w:t xml:space="preserve"> без ограничения срока и территории его действия</w:t>
            </w:r>
          </w:p>
        </w:tc>
      </w:tr>
      <w:tr w:rsidR="00EE4243" w:rsidRPr="00AA3068" w:rsidTr="005005A0">
        <w:tc>
          <w:tcPr>
            <w:tcW w:w="3369" w:type="dxa"/>
          </w:tcPr>
          <w:p w:rsidR="00EE4243" w:rsidRPr="00AA3068" w:rsidRDefault="00507636" w:rsidP="00EE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текущего года на день опубликования проектной декларации </w:t>
            </w:r>
          </w:p>
        </w:tc>
        <w:tc>
          <w:tcPr>
            <w:tcW w:w="7313" w:type="dxa"/>
          </w:tcPr>
          <w:p w:rsidR="00E2251A" w:rsidRDefault="0088232F" w:rsidP="005005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28">
              <w:rPr>
                <w:rFonts w:ascii="Times New Roman" w:hAnsi="Times New Roman"/>
                <w:color w:val="000000"/>
                <w:sz w:val="24"/>
                <w:szCs w:val="24"/>
              </w:rPr>
              <w:t>Фин</w:t>
            </w:r>
            <w:r w:rsidR="00E22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ансовый результат </w:t>
            </w:r>
            <w:r w:rsidR="000D4EA9"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</w:t>
            </w:r>
            <w:r w:rsidR="00E22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A10DAA">
              <w:rPr>
                <w:rFonts w:ascii="Times New Roman" w:hAnsi="Times New Roman" w:cs="Times New Roman"/>
                <w:sz w:val="24"/>
                <w:szCs w:val="24"/>
              </w:rPr>
              <w:t>2 квартал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A10DAA">
              <w:rPr>
                <w:rFonts w:ascii="Times New Roman" w:hAnsi="Times New Roman"/>
                <w:color w:val="000000"/>
                <w:sz w:val="24"/>
                <w:szCs w:val="24"/>
              </w:rPr>
              <w:t>16 498</w:t>
            </w:r>
            <w:r w:rsidRPr="00E22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Pr="005D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E225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8232F" w:rsidRPr="005D0B28" w:rsidRDefault="0088232F" w:rsidP="005005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день опубликования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настоящей декларации </w:t>
            </w:r>
            <w:r w:rsidR="00E22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(28.08.2014 г.) </w:t>
            </w:r>
            <w:r w:rsidRPr="005D0B28">
              <w:rPr>
                <w:rFonts w:ascii="Times New Roman" w:hAnsi="Times New Roman"/>
                <w:color w:val="000000"/>
                <w:sz w:val="24"/>
                <w:szCs w:val="24"/>
              </w:rPr>
              <w:t>размер задолженности составляет:</w:t>
            </w:r>
          </w:p>
          <w:p w:rsidR="0088232F" w:rsidRDefault="00E2251A" w:rsidP="005005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88232F">
              <w:rPr>
                <w:rFonts w:ascii="Times New Roman" w:hAnsi="Times New Roman"/>
                <w:color w:val="000000"/>
                <w:sz w:val="24"/>
                <w:szCs w:val="24"/>
              </w:rPr>
              <w:t>кредиторской</w:t>
            </w:r>
            <w:proofErr w:type="gramEnd"/>
            <w:r w:rsidR="00882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88232F" w:rsidRPr="005D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EE4243" w:rsidRPr="00AA3068" w:rsidRDefault="00E2251A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8232F">
              <w:rPr>
                <w:rFonts w:ascii="Times New Roman" w:hAnsi="Times New Roman"/>
                <w:color w:val="000000"/>
                <w:sz w:val="24"/>
                <w:szCs w:val="24"/>
              </w:rPr>
              <w:t>ебиторской</w:t>
            </w:r>
            <w:proofErr w:type="gramEnd"/>
            <w:r w:rsidR="00882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11 500</w:t>
            </w:r>
            <w:r w:rsidR="0088232F" w:rsidRPr="005D0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</w:tbl>
    <w:p w:rsidR="00EE4243" w:rsidRDefault="00EE4243" w:rsidP="00EE4243">
      <w:pPr>
        <w:rPr>
          <w:rFonts w:ascii="Times New Roman" w:hAnsi="Times New Roman" w:cs="Times New Roman"/>
          <w:b/>
          <w:sz w:val="24"/>
          <w:szCs w:val="24"/>
        </w:rPr>
      </w:pPr>
    </w:p>
    <w:p w:rsidR="005005A0" w:rsidRDefault="005005A0" w:rsidP="00EE4243">
      <w:pPr>
        <w:rPr>
          <w:rFonts w:ascii="Times New Roman" w:hAnsi="Times New Roman" w:cs="Times New Roman"/>
          <w:b/>
          <w:sz w:val="24"/>
          <w:szCs w:val="24"/>
        </w:rPr>
      </w:pPr>
    </w:p>
    <w:p w:rsidR="005005A0" w:rsidRPr="00AA3068" w:rsidRDefault="005005A0" w:rsidP="00EE4243">
      <w:pPr>
        <w:rPr>
          <w:rFonts w:ascii="Times New Roman" w:hAnsi="Times New Roman" w:cs="Times New Roman"/>
          <w:b/>
          <w:sz w:val="24"/>
          <w:szCs w:val="24"/>
        </w:rPr>
      </w:pPr>
    </w:p>
    <w:p w:rsidR="00196586" w:rsidRPr="00AA3068" w:rsidRDefault="00196586" w:rsidP="00196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68">
        <w:rPr>
          <w:rFonts w:ascii="Times New Roman" w:hAnsi="Times New Roman" w:cs="Times New Roman"/>
          <w:b/>
          <w:sz w:val="24"/>
          <w:szCs w:val="24"/>
        </w:rPr>
        <w:t>Информация о проекте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196586" w:rsidRPr="00AA3068" w:rsidTr="007D58B5">
        <w:tc>
          <w:tcPr>
            <w:tcW w:w="3369" w:type="dxa"/>
          </w:tcPr>
          <w:p w:rsidR="00196586" w:rsidRPr="00AA3068" w:rsidRDefault="00196586" w:rsidP="001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Цель строительства </w:t>
            </w:r>
          </w:p>
        </w:tc>
        <w:tc>
          <w:tcPr>
            <w:tcW w:w="7313" w:type="dxa"/>
          </w:tcPr>
          <w:p w:rsidR="00B97780" w:rsidRPr="003F704C" w:rsidRDefault="00E2251A" w:rsidP="00500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 - с</w:t>
            </w:r>
            <w:r w:rsidR="00196586" w:rsidRPr="00AA3068">
              <w:rPr>
                <w:rFonts w:ascii="Times New Roman" w:hAnsi="Times New Roman" w:cs="Times New Roman"/>
                <w:sz w:val="24"/>
                <w:szCs w:val="24"/>
              </w:rPr>
              <w:t>троительство 1-го пятиэтажного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586" w:rsidRPr="00AA3068">
              <w:rPr>
                <w:rFonts w:ascii="Times New Roman" w:hAnsi="Times New Roman" w:cs="Times New Roman"/>
                <w:sz w:val="24"/>
                <w:szCs w:val="24"/>
              </w:rPr>
              <w:t>квартирного жилого дома с инженерными коммуникациями</w:t>
            </w:r>
            <w:r w:rsidRPr="007C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780" w:rsidRPr="00B97780">
              <w:rPr>
                <w:rFonts w:ascii="Times New Roman" w:hAnsi="Times New Roman" w:cs="Times New Roman"/>
                <w:sz w:val="24"/>
                <w:szCs w:val="24"/>
              </w:rPr>
              <w:t>по адресу: Московская область, г. Орехово-Зуево, ул. Гагарина, дом 28</w:t>
            </w:r>
            <w:r w:rsidR="00B9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586" w:rsidRPr="00AA3068" w:rsidRDefault="00E2251A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/>
                <w:sz w:val="24"/>
                <w:szCs w:val="24"/>
              </w:rPr>
              <w:t>для решения жилищной проблемы населения</w:t>
            </w:r>
          </w:p>
        </w:tc>
      </w:tr>
      <w:tr w:rsidR="00196586" w:rsidRPr="00AA3068" w:rsidTr="007D58B5">
        <w:tc>
          <w:tcPr>
            <w:tcW w:w="3369" w:type="dxa"/>
          </w:tcPr>
          <w:p w:rsidR="00196586" w:rsidRPr="00AA3068" w:rsidRDefault="00196586" w:rsidP="001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Этапы и срок реализации строительства</w:t>
            </w:r>
          </w:p>
        </w:tc>
        <w:tc>
          <w:tcPr>
            <w:tcW w:w="7313" w:type="dxa"/>
          </w:tcPr>
          <w:p w:rsidR="00196586" w:rsidRPr="00AA3068" w:rsidRDefault="00196586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строительства- 3 кв. 2014 г.</w:t>
            </w:r>
          </w:p>
          <w:p w:rsidR="00196586" w:rsidRPr="00AA3068" w:rsidRDefault="00196586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строительства – </w:t>
            </w:r>
            <w:r w:rsidR="00734D3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C826A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96586" w:rsidRPr="00AA3068" w:rsidTr="007D58B5">
        <w:tc>
          <w:tcPr>
            <w:tcW w:w="3369" w:type="dxa"/>
          </w:tcPr>
          <w:p w:rsidR="00196586" w:rsidRPr="00AA3068" w:rsidRDefault="00196586" w:rsidP="001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Заключение экспертизы</w:t>
            </w:r>
          </w:p>
        </w:tc>
        <w:tc>
          <w:tcPr>
            <w:tcW w:w="7313" w:type="dxa"/>
          </w:tcPr>
          <w:p w:rsidR="00196586" w:rsidRPr="00AA3068" w:rsidRDefault="00196586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№ 50-1-4-0703-13 от 29.05.2013 г. ГАУ МО «Московская областная государственная экспертиза»</w:t>
            </w:r>
          </w:p>
        </w:tc>
      </w:tr>
      <w:tr w:rsidR="00196586" w:rsidRPr="00AA3068" w:rsidTr="007D58B5">
        <w:tc>
          <w:tcPr>
            <w:tcW w:w="3369" w:type="dxa"/>
          </w:tcPr>
          <w:p w:rsidR="00196586" w:rsidRPr="00AA3068" w:rsidRDefault="00196586" w:rsidP="001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7313" w:type="dxa"/>
          </w:tcPr>
          <w:p w:rsidR="00196586" w:rsidRPr="00AA3068" w:rsidRDefault="00196586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50324000-39 выдано Администрацией городского округа Орехово-Зуево</w:t>
            </w:r>
          </w:p>
        </w:tc>
      </w:tr>
      <w:tr w:rsidR="006F740A" w:rsidRPr="00AA3068" w:rsidTr="007D58B5">
        <w:tc>
          <w:tcPr>
            <w:tcW w:w="3369" w:type="dxa"/>
          </w:tcPr>
          <w:p w:rsidR="006F740A" w:rsidRPr="006F740A" w:rsidRDefault="006F740A" w:rsidP="005B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правах </w:t>
            </w:r>
            <w:r w:rsidR="005B63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40A"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астройщика </w:t>
            </w:r>
            <w:r w:rsidRPr="000947A9">
              <w:rPr>
                <w:rFonts w:ascii="Times New Roman" w:hAnsi="Times New Roman"/>
                <w:sz w:val="24"/>
                <w:szCs w:val="24"/>
              </w:rPr>
              <w:t>на земельны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47A9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7A9">
              <w:rPr>
                <w:rFonts w:ascii="Times New Roman" w:hAnsi="Times New Roman"/>
                <w:sz w:val="24"/>
                <w:szCs w:val="24"/>
              </w:rPr>
              <w:t>, информация о собственнике земельн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47A9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47A9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947A9">
              <w:rPr>
                <w:rFonts w:ascii="Times New Roman" w:hAnsi="Times New Roman"/>
                <w:sz w:val="24"/>
                <w:szCs w:val="24"/>
              </w:rPr>
              <w:t xml:space="preserve">астройщик не является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947A9">
              <w:rPr>
                <w:rFonts w:ascii="Times New Roman" w:hAnsi="Times New Roman"/>
                <w:sz w:val="24"/>
                <w:szCs w:val="24"/>
              </w:rPr>
              <w:t xml:space="preserve"> собственником</w:t>
            </w:r>
          </w:p>
        </w:tc>
        <w:tc>
          <w:tcPr>
            <w:tcW w:w="7313" w:type="dxa"/>
          </w:tcPr>
          <w:p w:rsidR="006F740A" w:rsidRPr="00AA3068" w:rsidRDefault="00F74919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="00E115F5">
              <w:rPr>
                <w:rFonts w:ascii="Times New Roman" w:hAnsi="Times New Roman"/>
                <w:sz w:val="24"/>
                <w:szCs w:val="24"/>
              </w:rPr>
              <w:t xml:space="preserve">на земельные участки принадлежат </w:t>
            </w:r>
            <w:r w:rsidR="005B6378">
              <w:rPr>
                <w:rFonts w:ascii="Times New Roman" w:hAnsi="Times New Roman"/>
                <w:sz w:val="24"/>
                <w:szCs w:val="24"/>
              </w:rPr>
              <w:t>з</w:t>
            </w:r>
            <w:r w:rsidR="00E115F5">
              <w:rPr>
                <w:rFonts w:ascii="Times New Roman" w:hAnsi="Times New Roman"/>
                <w:sz w:val="24"/>
                <w:szCs w:val="24"/>
              </w:rPr>
              <w:t>астройщику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Соглашения передачи прав и обязанностей</w:t>
            </w:r>
            <w:r w:rsidR="00E115F5">
              <w:rPr>
                <w:rFonts w:ascii="Times New Roman" w:hAnsi="Times New Roman"/>
                <w:sz w:val="24"/>
                <w:szCs w:val="24"/>
              </w:rPr>
              <w:t xml:space="preserve"> по ДОГОВОРУ аренды земельных участков № 675</w:t>
            </w:r>
            <w:r w:rsidR="005A1D45">
              <w:rPr>
                <w:rFonts w:ascii="Times New Roman" w:hAnsi="Times New Roman"/>
                <w:sz w:val="24"/>
                <w:szCs w:val="24"/>
              </w:rPr>
              <w:t>А</w:t>
            </w:r>
            <w:r w:rsidR="00E115F5">
              <w:rPr>
                <w:rFonts w:ascii="Times New Roman" w:hAnsi="Times New Roman"/>
                <w:sz w:val="24"/>
                <w:szCs w:val="24"/>
              </w:rPr>
              <w:t xml:space="preserve"> от 07 ноября 2013 г., зарегистрированное </w:t>
            </w:r>
            <w:r w:rsidR="005A1D45">
              <w:rPr>
                <w:rFonts w:ascii="Times New Roman" w:hAnsi="Times New Roman"/>
                <w:sz w:val="24"/>
                <w:szCs w:val="24"/>
              </w:rPr>
              <w:t>20.05.2014 г.</w:t>
            </w:r>
            <w:r w:rsidR="00E115F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A1D45">
              <w:rPr>
                <w:rFonts w:ascii="Times New Roman" w:hAnsi="Times New Roman"/>
                <w:sz w:val="24"/>
                <w:szCs w:val="24"/>
              </w:rPr>
              <w:t>У</w:t>
            </w:r>
            <w:r w:rsidR="005A1D45" w:rsidRPr="005D0B28">
              <w:rPr>
                <w:rFonts w:ascii="Times New Roman" w:hAnsi="Times New Roman"/>
                <w:sz w:val="24"/>
                <w:szCs w:val="24"/>
              </w:rPr>
              <w:t xml:space="preserve">правлении Федеральной службы государственной регистрации, кадастра и картографии по </w:t>
            </w:r>
            <w:r w:rsidR="005A1D45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r w:rsidR="005A1D45" w:rsidRPr="005D0B28">
              <w:rPr>
                <w:rFonts w:ascii="Times New Roman" w:hAnsi="Times New Roman"/>
                <w:sz w:val="24"/>
                <w:szCs w:val="24"/>
              </w:rPr>
              <w:t xml:space="preserve"> области, но</w:t>
            </w:r>
            <w:r w:rsidR="005A1D45">
              <w:rPr>
                <w:rFonts w:ascii="Times New Roman" w:hAnsi="Times New Roman"/>
                <w:sz w:val="24"/>
                <w:szCs w:val="24"/>
              </w:rPr>
              <w:t>мер регистрационной записи: 50-50-47/026/2014-765</w:t>
            </w:r>
            <w:r w:rsidR="00E115F5">
              <w:rPr>
                <w:rFonts w:ascii="Times New Roman" w:hAnsi="Times New Roman"/>
                <w:sz w:val="24"/>
                <w:szCs w:val="24"/>
              </w:rPr>
              <w:t xml:space="preserve">, по которому </w:t>
            </w:r>
            <w:r w:rsidR="005B6378">
              <w:rPr>
                <w:rFonts w:ascii="Times New Roman" w:hAnsi="Times New Roman"/>
                <w:sz w:val="24"/>
                <w:szCs w:val="24"/>
              </w:rPr>
              <w:t>з</w:t>
            </w:r>
            <w:r w:rsidR="00E115F5">
              <w:rPr>
                <w:rFonts w:ascii="Times New Roman" w:hAnsi="Times New Roman"/>
                <w:sz w:val="24"/>
                <w:szCs w:val="24"/>
              </w:rPr>
              <w:t>астройщик является Арендатором правопреемником.</w:t>
            </w:r>
            <w:proofErr w:type="gramEnd"/>
            <w:r w:rsidR="00E115F5">
              <w:rPr>
                <w:rFonts w:ascii="Times New Roman" w:hAnsi="Times New Roman"/>
                <w:sz w:val="24"/>
                <w:szCs w:val="24"/>
              </w:rPr>
              <w:t xml:space="preserve"> Арендодателем данных земельных участков является </w:t>
            </w:r>
            <w:r w:rsidR="005A1D45">
              <w:rPr>
                <w:rFonts w:ascii="Times New Roman" w:hAnsi="Times New Roman"/>
                <w:sz w:val="24"/>
                <w:szCs w:val="24"/>
              </w:rPr>
              <w:t>К</w:t>
            </w:r>
            <w:r w:rsidR="00E115F5">
              <w:rPr>
                <w:rFonts w:ascii="Times New Roman" w:hAnsi="Times New Roman"/>
                <w:sz w:val="24"/>
                <w:szCs w:val="24"/>
              </w:rPr>
              <w:t xml:space="preserve">омитет по управлению имуществом администрации городского округа Орехово-Зуево - </w:t>
            </w:r>
            <w:r w:rsidR="006F740A" w:rsidRPr="005D0B28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6F740A">
              <w:rPr>
                <w:rFonts w:ascii="Times New Roman" w:hAnsi="Times New Roman"/>
                <w:sz w:val="24"/>
                <w:szCs w:val="24"/>
              </w:rPr>
              <w:t xml:space="preserve"> аренды земельных участков № </w:t>
            </w:r>
            <w:r w:rsidR="006F740A" w:rsidRPr="006F740A">
              <w:rPr>
                <w:rFonts w:ascii="Times New Roman" w:hAnsi="Times New Roman"/>
                <w:sz w:val="24"/>
                <w:szCs w:val="24"/>
                <w:u w:val="single"/>
              </w:rPr>
              <w:t>675А</w:t>
            </w:r>
            <w:r w:rsidR="006F740A">
              <w:rPr>
                <w:rFonts w:ascii="Times New Roman" w:hAnsi="Times New Roman"/>
                <w:sz w:val="24"/>
                <w:szCs w:val="24"/>
              </w:rPr>
              <w:t xml:space="preserve"> от 07 ноября 2013 г.</w:t>
            </w:r>
            <w:r w:rsidR="006F740A" w:rsidRPr="005D0B28">
              <w:rPr>
                <w:rFonts w:ascii="Times New Roman" w:hAnsi="Times New Roman"/>
                <w:sz w:val="24"/>
                <w:szCs w:val="24"/>
              </w:rPr>
              <w:t xml:space="preserve">, зарегистрированный </w:t>
            </w:r>
            <w:r w:rsidR="0098277E">
              <w:rPr>
                <w:rFonts w:ascii="Times New Roman" w:hAnsi="Times New Roman"/>
                <w:sz w:val="24"/>
                <w:szCs w:val="24"/>
              </w:rPr>
              <w:t>18.12.2013 г.</w:t>
            </w:r>
            <w:r w:rsidR="006F740A" w:rsidRPr="005D0B2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8277E">
              <w:rPr>
                <w:rFonts w:ascii="Times New Roman" w:hAnsi="Times New Roman"/>
                <w:sz w:val="24"/>
                <w:szCs w:val="24"/>
              </w:rPr>
              <w:t>У</w:t>
            </w:r>
            <w:r w:rsidR="006F740A" w:rsidRPr="005D0B28">
              <w:rPr>
                <w:rFonts w:ascii="Times New Roman" w:hAnsi="Times New Roman"/>
                <w:sz w:val="24"/>
                <w:szCs w:val="24"/>
              </w:rPr>
              <w:t xml:space="preserve">правлении Федеральной службы государственной регистрации, кадастра и картографии по </w:t>
            </w:r>
            <w:r w:rsidR="0098277E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r w:rsidR="006F740A" w:rsidRPr="005D0B28">
              <w:rPr>
                <w:rFonts w:ascii="Times New Roman" w:hAnsi="Times New Roman"/>
                <w:sz w:val="24"/>
                <w:szCs w:val="24"/>
              </w:rPr>
              <w:t xml:space="preserve"> области, но</w:t>
            </w:r>
            <w:r w:rsidR="006F740A">
              <w:rPr>
                <w:rFonts w:ascii="Times New Roman" w:hAnsi="Times New Roman"/>
                <w:sz w:val="24"/>
                <w:szCs w:val="24"/>
              </w:rPr>
              <w:t>мер</w:t>
            </w:r>
            <w:r w:rsidR="0098277E">
              <w:rPr>
                <w:rFonts w:ascii="Times New Roman" w:hAnsi="Times New Roman"/>
                <w:sz w:val="24"/>
                <w:szCs w:val="24"/>
              </w:rPr>
              <w:t>а</w:t>
            </w:r>
            <w:r w:rsidR="006F740A">
              <w:rPr>
                <w:rFonts w:ascii="Times New Roman" w:hAnsi="Times New Roman"/>
                <w:sz w:val="24"/>
                <w:szCs w:val="24"/>
              </w:rPr>
              <w:t xml:space="preserve"> регистрационной записи</w:t>
            </w:r>
            <w:r w:rsidR="0098277E">
              <w:rPr>
                <w:rFonts w:ascii="Times New Roman" w:hAnsi="Times New Roman"/>
                <w:sz w:val="24"/>
                <w:szCs w:val="24"/>
              </w:rPr>
              <w:t xml:space="preserve">: 50-50-47/029/2013-009, 50-50-47/029/2013-010. </w:t>
            </w:r>
          </w:p>
        </w:tc>
      </w:tr>
      <w:tr w:rsidR="00196586" w:rsidRPr="00AA3068" w:rsidTr="007D58B5">
        <w:tc>
          <w:tcPr>
            <w:tcW w:w="3369" w:type="dxa"/>
          </w:tcPr>
          <w:p w:rsidR="00196586" w:rsidRPr="00AA3068" w:rsidRDefault="00196586" w:rsidP="001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13" w:type="dxa"/>
          </w:tcPr>
          <w:p w:rsidR="00DE3FE2" w:rsidRPr="005A1D45" w:rsidRDefault="005A1D45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 площадью 2061 кв. м. (кадастровый номер 50:47:0000000:3515) и 1539 кв. м. (кадастровый номер 50:47:0011910:2)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E3FE2" w:rsidRPr="005A1D45">
              <w:rPr>
                <w:rFonts w:ascii="Times New Roman" w:hAnsi="Times New Roman" w:cs="Times New Roman"/>
                <w:sz w:val="24"/>
                <w:szCs w:val="24"/>
              </w:rPr>
              <w:t>Категории земель - Земли населенных пунктов</w:t>
            </w:r>
            <w:r w:rsidR="00196586" w:rsidRPr="005A1D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3FE2" w:rsidRPr="005A1D45" w:rsidRDefault="00DE3FE2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45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  <w:r w:rsidR="005B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4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многоэтажного </w:t>
            </w:r>
            <w:r w:rsidR="005A1D45" w:rsidRPr="005A1D4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5A1D45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196586" w:rsidRPr="00AA3068" w:rsidRDefault="00196586" w:rsidP="0050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5B6378" w:rsidRDefault="005B6378" w:rsidP="001965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62" w:rsidRPr="00AA3068" w:rsidRDefault="00CA6962" w:rsidP="00196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68">
        <w:rPr>
          <w:rFonts w:ascii="Times New Roman" w:hAnsi="Times New Roman" w:cs="Times New Roman"/>
          <w:b/>
          <w:sz w:val="24"/>
          <w:szCs w:val="24"/>
        </w:rPr>
        <w:t>Описание строящегося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CA6962" w:rsidRPr="00AA3068" w:rsidTr="007D58B5">
        <w:tc>
          <w:tcPr>
            <w:tcW w:w="3369" w:type="dxa"/>
          </w:tcPr>
          <w:p w:rsidR="00CA6962" w:rsidRPr="00AA3068" w:rsidRDefault="00CA6962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Местонахождение строящегося жилого дома</w:t>
            </w:r>
          </w:p>
        </w:tc>
        <w:tc>
          <w:tcPr>
            <w:tcW w:w="7313" w:type="dxa"/>
          </w:tcPr>
          <w:p w:rsidR="00CA6962" w:rsidRPr="00AA3068" w:rsidRDefault="00CA6962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 Орехово-Зуево, ул. Гагарина</w:t>
            </w:r>
            <w:r w:rsidR="003F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3F70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CA6962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313" w:type="dxa"/>
          </w:tcPr>
          <w:p w:rsidR="00CA6962" w:rsidRPr="00AA3068" w:rsidRDefault="0036021A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участка в пределах отведенной территории будет осуществлено в соответствии с проектом с выполнением следующих работ:</w:t>
            </w:r>
          </w:p>
          <w:p w:rsidR="0036021A" w:rsidRPr="00AA3068" w:rsidRDefault="0036021A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устройство газонов</w:t>
            </w:r>
            <w:r w:rsidR="005B6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21A" w:rsidRPr="00AA3068" w:rsidRDefault="0036021A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высадка деревьев, кустарников</w:t>
            </w:r>
            <w:r w:rsidR="005B6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21A" w:rsidRPr="00AA3068" w:rsidRDefault="0036021A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и детских площадок</w:t>
            </w:r>
            <w:r w:rsidR="005B6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21A" w:rsidRPr="00AA3068" w:rsidRDefault="0036021A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устройство площадок для отдыха взрослых</w:t>
            </w:r>
            <w:r w:rsidR="005B6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21A" w:rsidRPr="005B6378" w:rsidRDefault="0036021A" w:rsidP="005005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378" w:rsidRPr="005B6378">
              <w:rPr>
                <w:rFonts w:ascii="Times New Roman" w:hAnsi="Times New Roman" w:cs="Times New Roman"/>
                <w:sz w:val="24"/>
                <w:szCs w:val="24"/>
              </w:rPr>
              <w:t>дорожное покрытие (асфальт);</w:t>
            </w:r>
          </w:p>
          <w:p w:rsidR="0036021A" w:rsidRPr="00AA3068" w:rsidRDefault="0036021A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устройство открытых площадок для стоянки автомобилей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CA6962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</w:t>
            </w:r>
          </w:p>
        </w:tc>
        <w:tc>
          <w:tcPr>
            <w:tcW w:w="7313" w:type="dxa"/>
          </w:tcPr>
          <w:p w:rsidR="00CA6962" w:rsidRPr="00AA3068" w:rsidRDefault="00CA6962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Одно пятиэтажное здание. В доме имеется 100 квартир, из которых</w:t>
            </w:r>
            <w:r w:rsidR="005C4F62" w:rsidRPr="00AA3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4F62" w:rsidRPr="00AA3068" w:rsidRDefault="005C4F62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однокомнатных 65 шт.</w:t>
            </w:r>
          </w:p>
          <w:p w:rsidR="005C4F62" w:rsidRPr="00AA3068" w:rsidRDefault="005C4F62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двухкомнатных 15 шт.</w:t>
            </w:r>
          </w:p>
          <w:p w:rsidR="005C4F62" w:rsidRPr="00AA3068" w:rsidRDefault="005C4F62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трехкомнатных 20 шт.</w:t>
            </w:r>
          </w:p>
          <w:p w:rsidR="002E007D" w:rsidRPr="00AA3068" w:rsidRDefault="002E007D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жилой дом выполнен из монолитного железобетона, уложенного в несъемную опалубку,</w:t>
            </w:r>
            <w:r w:rsidR="00337259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фундамен</w:t>
            </w:r>
            <w:proofErr w:type="gramStart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монолитная ж/б плита толщина 400 мм., перекрытия монолитные с использованием несъемной опалубки  , внутренние перегородки- </w:t>
            </w:r>
            <w:proofErr w:type="spellStart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пазогребневые</w:t>
            </w:r>
            <w:proofErr w:type="spellEnd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блоки, крыша- скатная, стропильная с наружным организованным водостоком, кровля- </w:t>
            </w:r>
            <w:proofErr w:type="spellStart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металлочерепица</w:t>
            </w:r>
            <w:proofErr w:type="spellEnd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деревянной обрешетке, в подвальном помещении располагаются тепловой, и водомерные узлы, </w:t>
            </w:r>
            <w:proofErr w:type="spellStart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F62" w:rsidRPr="00AA3068" w:rsidRDefault="005C4F62" w:rsidP="0050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36021A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квартир в составе строящегося многоквартирного жилого дома и иного объекта недвижимости самостоятельных частей, передаваемых участникам долевого строительства застройщиком после получения разрешения на ввод в эксплуатацию многоквартирного дома и иного объекта недвижимости, а также описание технических характеристик указанных самостоятельных частей в соответствии с проектной документацией.  </w:t>
            </w:r>
          </w:p>
        </w:tc>
        <w:tc>
          <w:tcPr>
            <w:tcW w:w="7313" w:type="dxa"/>
          </w:tcPr>
          <w:p w:rsidR="007D58B5" w:rsidRDefault="00B456F4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Пятиэтажный 100 квартирный жилой дом.</w:t>
            </w:r>
          </w:p>
          <w:p w:rsidR="007D58B5" w:rsidRDefault="00B456F4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8B5">
              <w:rPr>
                <w:rFonts w:ascii="Times New Roman" w:hAnsi="Times New Roman" w:cs="Times New Roman"/>
                <w:sz w:val="24"/>
                <w:szCs w:val="24"/>
              </w:rPr>
              <w:t>бщая площадь квартир 4544,8 м</w:t>
            </w:r>
            <w:proofErr w:type="gramStart"/>
            <w:r w:rsidR="007D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D58B5" w:rsidRDefault="00B456F4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Общая пл</w:t>
            </w:r>
            <w:r w:rsidR="007D58B5">
              <w:rPr>
                <w:rFonts w:ascii="Times New Roman" w:hAnsi="Times New Roman" w:cs="Times New Roman"/>
                <w:sz w:val="24"/>
                <w:szCs w:val="24"/>
              </w:rPr>
              <w:t>ощадь помещений 5179,2 м</w:t>
            </w:r>
            <w:proofErr w:type="gramStart"/>
            <w:r w:rsidR="007D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D58B5" w:rsidRDefault="007D58B5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 5800,3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C1448" w:rsidRDefault="00B456F4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Площадь застройки 1251,81 м</w:t>
            </w:r>
            <w:proofErr w:type="gramStart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58B5" w:rsidRDefault="00B456F4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Здание с размерами в осях 13,8 х 90,2 м с подвалом и чердаком</w:t>
            </w:r>
            <w:r w:rsidR="00E92D67" w:rsidRPr="00AA3068">
              <w:rPr>
                <w:rFonts w:ascii="Times New Roman" w:hAnsi="Times New Roman" w:cs="Times New Roman"/>
                <w:sz w:val="24"/>
                <w:szCs w:val="24"/>
              </w:rPr>
              <w:t>. Высота жилого дома от планировочной отметки земли («-1,06»)</w:t>
            </w:r>
            <w:r w:rsidR="007D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D67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до оконного проема верхнего этажа-13,06 м., по коньку 19,56 м. </w:t>
            </w:r>
          </w:p>
          <w:p w:rsidR="00CA6962" w:rsidRDefault="00E92D67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– 2,4 (подвала) 3,0 (1-5 этажей). </w:t>
            </w:r>
          </w:p>
          <w:p w:rsidR="007D58B5" w:rsidRPr="00AA3068" w:rsidRDefault="007D58B5" w:rsidP="003C1448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2E007D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Общие технические характеристики квартир, передаваемых участнику долевого строительства</w:t>
            </w:r>
          </w:p>
        </w:tc>
        <w:tc>
          <w:tcPr>
            <w:tcW w:w="7313" w:type="dxa"/>
          </w:tcPr>
          <w:p w:rsidR="003C1448" w:rsidRPr="003C1448" w:rsidRDefault="003C1448" w:rsidP="003C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4544,8 м</w:t>
            </w:r>
            <w:proofErr w:type="gramStart"/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C1448" w:rsidRPr="003C1448" w:rsidRDefault="003C1448" w:rsidP="003C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Характеристики квартир:</w:t>
            </w:r>
          </w:p>
          <w:p w:rsidR="003C1448" w:rsidRPr="003C1448" w:rsidRDefault="003C1448" w:rsidP="003C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1-комнатные     - 28,18; 28,29; 29,1; 31,48; 31,89; 32,6 м</w:t>
            </w:r>
            <w:proofErr w:type="gramStart"/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C1448" w:rsidRPr="003C1448" w:rsidRDefault="003C1448" w:rsidP="003C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2-комнатные   -   54,44; 55,16; 61,11 м</w:t>
            </w:r>
            <w:proofErr w:type="gramStart"/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448" w:rsidRDefault="003C1448" w:rsidP="003C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3-комнатные   - 80,04; 82,15; 85,25 и 87,37 м</w:t>
            </w:r>
            <w:proofErr w:type="gramStart"/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C1448" w:rsidRPr="003C1448" w:rsidRDefault="003C1448" w:rsidP="003C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8">
              <w:rPr>
                <w:rFonts w:ascii="Times New Roman" w:hAnsi="Times New Roman" w:cs="Times New Roman"/>
                <w:sz w:val="24"/>
                <w:szCs w:val="24"/>
              </w:rPr>
              <w:t xml:space="preserve">В квартирах предусмотрены жилые комнаты, кухня, прихожая, туалет (санузел), ванная комната. Комнаты в многокомнатных квартирах не проходные. </w:t>
            </w:r>
          </w:p>
          <w:p w:rsidR="003C1448" w:rsidRPr="003C1448" w:rsidRDefault="003C1448" w:rsidP="003C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448">
              <w:rPr>
                <w:rFonts w:ascii="Times New Roman" w:hAnsi="Times New Roman" w:cs="Times New Roman"/>
                <w:sz w:val="24"/>
                <w:szCs w:val="24"/>
              </w:rPr>
              <w:t>В однокомнатной квартире запроектирован совмещенный санузел, в двухкомнатной и трехкомнатной – ванная комната и туалет.</w:t>
            </w:r>
            <w:proofErr w:type="gramEnd"/>
            <w:r w:rsidRPr="003C1448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с возможностью проживания в них маломобильных групп населения имеют дверные проемы шириной 1,0м.</w:t>
            </w:r>
          </w:p>
          <w:p w:rsidR="003C1448" w:rsidRPr="003C1448" w:rsidRDefault="003C1448" w:rsidP="003C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62" w:rsidRPr="00AA3068" w:rsidRDefault="00CA6962" w:rsidP="003C1448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2E007D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нежилых помещений, не входящих в состав общего имущества в жилом доме</w:t>
            </w:r>
          </w:p>
        </w:tc>
        <w:tc>
          <w:tcPr>
            <w:tcW w:w="7313" w:type="dxa"/>
          </w:tcPr>
          <w:p w:rsidR="00CA6962" w:rsidRPr="00AA3068" w:rsidRDefault="00337259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Нежилые помещения, не входящие в состав общего имущества многоквартирных домов</w:t>
            </w:r>
            <w:r w:rsidR="005A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- отсутству</w:t>
            </w:r>
            <w:r w:rsidR="005A1D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337259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Состав общего имущества в доме</w:t>
            </w:r>
          </w:p>
        </w:tc>
        <w:tc>
          <w:tcPr>
            <w:tcW w:w="7313" w:type="dxa"/>
          </w:tcPr>
          <w:p w:rsidR="00CA6962" w:rsidRPr="00AA3068" w:rsidRDefault="00D03451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Собственникам помещений, в каждом из предусмотренных настоящей проектной декларацией многоквартирных домов, принадлежит на праве общей долевой собственности помещения в данном доме, не являющейся частью квартир и предназначенной для обслуживания более одного помещения в данном доме, в том числе межквартирные лестничные площадки, лестницы, коридоры, техн</w:t>
            </w:r>
            <w:r w:rsidR="001E2FA8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ические этажи, чердаки, подвалы, в 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которых имеются инженерные коммуникации, иное обслуживающее более одного помещения в </w:t>
            </w:r>
            <w:r w:rsidR="001E2FA8" w:rsidRPr="00AA3068">
              <w:rPr>
                <w:rFonts w:ascii="Times New Roman" w:hAnsi="Times New Roman" w:cs="Times New Roman"/>
                <w:sz w:val="24"/>
                <w:szCs w:val="24"/>
              </w:rPr>
              <w:t>данном доме</w:t>
            </w:r>
            <w:proofErr w:type="gramEnd"/>
            <w:r w:rsidR="001E2FA8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proofErr w:type="gramStart"/>
            <w:r w:rsidR="001E2FA8" w:rsidRPr="00AA306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1E2FA8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подвалы), а также крыши, ограждающие несущие и ненесущие конструкции </w:t>
            </w:r>
            <w:r w:rsidR="001E2FA8" w:rsidRPr="00AA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дома, механическое, газовое, санитарно-техническое и иное оборудование, находящееся в данном доме за пределами или внутри помещений и обслуживающее более одного помещения.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</w:t>
            </w:r>
            <w:proofErr w:type="gramStart"/>
            <w:r w:rsidR="001E2FA8" w:rsidRPr="00AA306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1E2FA8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далее-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о градостроительной деятельности.  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1E2FA8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срок </w:t>
            </w:r>
            <w:r w:rsidR="001D7AEB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разрешения на ввод жилого дома в эксплуатацию </w:t>
            </w:r>
          </w:p>
        </w:tc>
        <w:tc>
          <w:tcPr>
            <w:tcW w:w="7313" w:type="dxa"/>
          </w:tcPr>
          <w:p w:rsidR="00CA6962" w:rsidRPr="00AA3068" w:rsidRDefault="00535001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C8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AEB" w:rsidRPr="00AA3068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ввод в эксплуатацию </w:t>
            </w:r>
          </w:p>
        </w:tc>
        <w:tc>
          <w:tcPr>
            <w:tcW w:w="7313" w:type="dxa"/>
          </w:tcPr>
          <w:p w:rsidR="00CA6962" w:rsidRPr="00AA3068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Орехово-Зуево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13" w:type="dxa"/>
          </w:tcPr>
          <w:p w:rsidR="00CA6962" w:rsidRPr="00AA3068" w:rsidRDefault="00937C8F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</w:t>
            </w:r>
            <w:r w:rsidR="005B63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астройщика, подобные риски отсутствуют. Страхование на момент публикации проектной декларации не осуществляется.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</w:t>
            </w:r>
          </w:p>
        </w:tc>
        <w:tc>
          <w:tcPr>
            <w:tcW w:w="7313" w:type="dxa"/>
          </w:tcPr>
          <w:p w:rsidR="00CA6962" w:rsidRPr="00AA3068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157250</w:t>
            </w:r>
            <w:r w:rsidR="00937C8F"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,080 </w:t>
            </w:r>
            <w:r w:rsidR="0009350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937C8F" w:rsidRPr="00AA306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</w:t>
            </w:r>
            <w:r w:rsidR="005A1D4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</w:t>
            </w:r>
            <w:r w:rsidR="005B63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 xml:space="preserve">астройщика по договору </w:t>
            </w:r>
          </w:p>
        </w:tc>
        <w:tc>
          <w:tcPr>
            <w:tcW w:w="7313" w:type="dxa"/>
          </w:tcPr>
          <w:p w:rsidR="00505E77" w:rsidRPr="00505E77" w:rsidRDefault="00937C8F" w:rsidP="007D58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77">
              <w:rPr>
                <w:rFonts w:ascii="Times New Roman" w:hAnsi="Times New Roman" w:cs="Times New Roman"/>
                <w:sz w:val="24"/>
                <w:szCs w:val="24"/>
              </w:rPr>
              <w:t xml:space="preserve">Залог в пользу Участников долевого строительства </w:t>
            </w:r>
            <w:r w:rsidR="00505E77" w:rsidRPr="00505E77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предусмотренном статьями 13-15 Федерального  закона </w:t>
            </w:r>
            <w:r w:rsidR="00505E77" w:rsidRPr="0050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CA6962" w:rsidRPr="00AA3068" w:rsidTr="007D58B5">
        <w:tc>
          <w:tcPr>
            <w:tcW w:w="3369" w:type="dxa"/>
          </w:tcPr>
          <w:p w:rsidR="00CA6962" w:rsidRPr="00AA3068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8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13" w:type="dxa"/>
          </w:tcPr>
          <w:p w:rsidR="00D166DA" w:rsidRPr="00D166DA" w:rsidRDefault="00CC2388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подрядчик ООО «ТСТ </w:t>
            </w:r>
            <w:proofErr w:type="spellStart"/>
            <w:r w:rsidRPr="00D16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6DA" w:rsidRPr="00D166DA">
              <w:rPr>
                <w:rFonts w:ascii="Times New Roman" w:hAnsi="Times New Roman" w:cs="Times New Roman"/>
                <w:sz w:val="24"/>
                <w:szCs w:val="24"/>
              </w:rPr>
              <w:t>тройКомплекс</w:t>
            </w:r>
            <w:proofErr w:type="spellEnd"/>
            <w:r w:rsidRPr="00D166DA">
              <w:rPr>
                <w:rFonts w:ascii="Times New Roman" w:hAnsi="Times New Roman" w:cs="Times New Roman"/>
                <w:sz w:val="24"/>
                <w:szCs w:val="24"/>
              </w:rPr>
              <w:t xml:space="preserve">», ИНН </w:t>
            </w:r>
            <w:r w:rsidR="00D166DA" w:rsidRPr="00D166DA">
              <w:rPr>
                <w:rFonts w:ascii="Times New Roman" w:hAnsi="Times New Roman" w:cs="Times New Roman"/>
                <w:sz w:val="24"/>
                <w:szCs w:val="24"/>
              </w:rPr>
              <w:t>7713772926</w:t>
            </w:r>
            <w:r w:rsidRPr="00D166DA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D166DA" w:rsidRPr="00D166DA">
              <w:rPr>
                <w:rFonts w:ascii="Times New Roman" w:hAnsi="Times New Roman" w:cs="Times New Roman"/>
                <w:sz w:val="24"/>
                <w:szCs w:val="24"/>
              </w:rPr>
              <w:t>771301001</w:t>
            </w:r>
            <w:r w:rsidRPr="00D166DA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="00D166DA" w:rsidRPr="00D166DA">
              <w:rPr>
                <w:rFonts w:ascii="Times New Roman" w:hAnsi="Times New Roman" w:cs="Times New Roman"/>
                <w:sz w:val="24"/>
                <w:szCs w:val="24"/>
              </w:rPr>
              <w:t>1137746645145</w:t>
            </w:r>
            <w:r w:rsidRPr="00D166DA">
              <w:rPr>
                <w:rFonts w:ascii="Times New Roman" w:hAnsi="Times New Roman" w:cs="Times New Roman"/>
                <w:sz w:val="24"/>
                <w:szCs w:val="24"/>
              </w:rPr>
              <w:t xml:space="preserve">, адрес: </w:t>
            </w:r>
            <w:r w:rsidR="00D166DA" w:rsidRPr="00D166DA">
              <w:rPr>
                <w:rFonts w:ascii="Times New Roman" w:hAnsi="Times New Roman" w:cs="Times New Roman"/>
                <w:sz w:val="24"/>
                <w:szCs w:val="24"/>
              </w:rPr>
              <w:t>127247, Москва, ул. 800-летия Москвы, д.12</w:t>
            </w:r>
          </w:p>
          <w:p w:rsidR="00CA6962" w:rsidRPr="00AA3068" w:rsidRDefault="00CA6962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62" w:rsidRPr="00D166DA" w:rsidTr="007D58B5">
        <w:tc>
          <w:tcPr>
            <w:tcW w:w="3369" w:type="dxa"/>
          </w:tcPr>
          <w:p w:rsidR="00CA6962" w:rsidRPr="00D166DA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A">
              <w:rPr>
                <w:rFonts w:ascii="Times New Roman" w:hAnsi="Times New Roman" w:cs="Times New Roman"/>
                <w:sz w:val="24"/>
                <w:szCs w:val="24"/>
              </w:rPr>
              <w:t>Об иных договорах (сделках) на основании которых привлекаются денежные средства для строительства</w:t>
            </w:r>
          </w:p>
        </w:tc>
        <w:tc>
          <w:tcPr>
            <w:tcW w:w="7313" w:type="dxa"/>
          </w:tcPr>
          <w:p w:rsidR="00CA6962" w:rsidRPr="00D166DA" w:rsidRDefault="001D7AEB" w:rsidP="007D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и сделок, на основании которых привлекаются денежные средства для строительства многоквартирного дома, на </w:t>
            </w:r>
            <w:r w:rsidR="00D166DA" w:rsidRPr="00D166DA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Pr="00D166D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настоящей проектной декларации не заключалось. </w:t>
            </w:r>
          </w:p>
        </w:tc>
      </w:tr>
    </w:tbl>
    <w:p w:rsidR="00D166DA" w:rsidRDefault="00D166DA" w:rsidP="007D5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EB" w:rsidRPr="00AA3068" w:rsidRDefault="001D7AEB" w:rsidP="001D7AEB">
      <w:pPr>
        <w:rPr>
          <w:rFonts w:ascii="Times New Roman" w:hAnsi="Times New Roman" w:cs="Times New Roman"/>
          <w:sz w:val="24"/>
          <w:szCs w:val="24"/>
        </w:rPr>
      </w:pPr>
      <w:r w:rsidRPr="00AA3068">
        <w:rPr>
          <w:rFonts w:ascii="Times New Roman" w:hAnsi="Times New Roman" w:cs="Times New Roman"/>
          <w:sz w:val="24"/>
          <w:szCs w:val="24"/>
        </w:rPr>
        <w:t>Генеральный директор ООО «ТСТ Столица» ____________________/Кузнецова В.В./</w:t>
      </w:r>
    </w:p>
    <w:p w:rsidR="001D7AEB" w:rsidRPr="00AA3068" w:rsidRDefault="001D7AEB" w:rsidP="001D7AEB">
      <w:pPr>
        <w:rPr>
          <w:rFonts w:ascii="Times New Roman" w:hAnsi="Times New Roman" w:cs="Times New Roman"/>
          <w:sz w:val="24"/>
          <w:szCs w:val="24"/>
        </w:rPr>
      </w:pPr>
      <w:r w:rsidRPr="00AA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М.П.</w:t>
      </w:r>
    </w:p>
    <w:sectPr w:rsidR="001D7AEB" w:rsidRPr="00AA3068" w:rsidSect="0033594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4C"/>
    <w:rsid w:val="0009136F"/>
    <w:rsid w:val="00093501"/>
    <w:rsid w:val="000D4EA9"/>
    <w:rsid w:val="00122666"/>
    <w:rsid w:val="00196586"/>
    <w:rsid w:val="001C0ADD"/>
    <w:rsid w:val="001D7AEB"/>
    <w:rsid w:val="001E2FA8"/>
    <w:rsid w:val="00273D16"/>
    <w:rsid w:val="002E007D"/>
    <w:rsid w:val="00301595"/>
    <w:rsid w:val="0033594C"/>
    <w:rsid w:val="00337259"/>
    <w:rsid w:val="0036021A"/>
    <w:rsid w:val="003C1448"/>
    <w:rsid w:val="003F704C"/>
    <w:rsid w:val="004B6235"/>
    <w:rsid w:val="005005A0"/>
    <w:rsid w:val="00505E77"/>
    <w:rsid w:val="00507636"/>
    <w:rsid w:val="00535001"/>
    <w:rsid w:val="00536973"/>
    <w:rsid w:val="005A1D45"/>
    <w:rsid w:val="005B6378"/>
    <w:rsid w:val="005C4F62"/>
    <w:rsid w:val="005E1E79"/>
    <w:rsid w:val="006F740A"/>
    <w:rsid w:val="00734D35"/>
    <w:rsid w:val="00782CED"/>
    <w:rsid w:val="007D2244"/>
    <w:rsid w:val="007D58B5"/>
    <w:rsid w:val="008547E1"/>
    <w:rsid w:val="0088232F"/>
    <w:rsid w:val="00937C8F"/>
    <w:rsid w:val="0098277E"/>
    <w:rsid w:val="009C222F"/>
    <w:rsid w:val="00A10DAA"/>
    <w:rsid w:val="00A3651D"/>
    <w:rsid w:val="00AA3068"/>
    <w:rsid w:val="00B456F4"/>
    <w:rsid w:val="00B97780"/>
    <w:rsid w:val="00BA6C07"/>
    <w:rsid w:val="00C826A2"/>
    <w:rsid w:val="00C91A12"/>
    <w:rsid w:val="00CA6962"/>
    <w:rsid w:val="00CC2388"/>
    <w:rsid w:val="00D03451"/>
    <w:rsid w:val="00D166DA"/>
    <w:rsid w:val="00DE3FE2"/>
    <w:rsid w:val="00DF6DB9"/>
    <w:rsid w:val="00E115F5"/>
    <w:rsid w:val="00E2251A"/>
    <w:rsid w:val="00E92165"/>
    <w:rsid w:val="00E92D67"/>
    <w:rsid w:val="00ED67D9"/>
    <w:rsid w:val="00EE4243"/>
    <w:rsid w:val="00F74919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2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B5D2-AFA4-4632-9B18-40CE1B86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Александр Головко</cp:lastModifiedBy>
  <cp:revision>2</cp:revision>
  <cp:lastPrinted>2014-10-01T06:50:00Z</cp:lastPrinted>
  <dcterms:created xsi:type="dcterms:W3CDTF">2015-08-21T13:38:00Z</dcterms:created>
  <dcterms:modified xsi:type="dcterms:W3CDTF">2015-08-21T13:38:00Z</dcterms:modified>
</cp:coreProperties>
</file>